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BCD" w:rsidRPr="00AB29E2" w:rsidRDefault="00647BCD" w:rsidP="00647BCD">
      <w:pPr>
        <w:autoSpaceDE w:val="0"/>
        <w:autoSpaceDN w:val="0"/>
        <w:adjustRightInd w:val="0"/>
        <w:spacing w:line="240" w:lineRule="auto"/>
        <w:ind w:firstLine="567"/>
        <w:jc w:val="center"/>
        <w:rPr>
          <w:b/>
        </w:rPr>
      </w:pPr>
      <w:r w:rsidRPr="00AB29E2">
        <w:rPr>
          <w:b/>
        </w:rPr>
        <w:t>Перечень</w:t>
      </w:r>
    </w:p>
    <w:p w:rsidR="00647BCD" w:rsidRDefault="00647BCD" w:rsidP="00647BCD">
      <w:pPr>
        <w:autoSpaceDE w:val="0"/>
        <w:autoSpaceDN w:val="0"/>
        <w:adjustRightInd w:val="0"/>
        <w:spacing w:line="240" w:lineRule="auto"/>
        <w:ind w:firstLine="567"/>
        <w:jc w:val="center"/>
        <w:rPr>
          <w:b/>
        </w:rPr>
      </w:pPr>
      <w:r w:rsidRPr="00A9213B">
        <w:rPr>
          <w:b/>
        </w:rPr>
        <w:t>юридических лиц и индивидуальных предпринимателей</w:t>
      </w:r>
      <w:r>
        <w:rPr>
          <w:b/>
        </w:rPr>
        <w:t>,</w:t>
      </w:r>
      <w:r w:rsidRPr="00A9213B">
        <w:rPr>
          <w:b/>
        </w:rPr>
        <w:t xml:space="preserve"> </w:t>
      </w:r>
      <w:r>
        <w:rPr>
          <w:b/>
        </w:rPr>
        <w:t xml:space="preserve">деятельность которых отнесена к значительной </w:t>
      </w:r>
      <w:r w:rsidRPr="00A9213B">
        <w:rPr>
          <w:b/>
        </w:rPr>
        <w:t>категори</w:t>
      </w:r>
      <w:r>
        <w:rPr>
          <w:b/>
        </w:rPr>
        <w:t>и</w:t>
      </w:r>
      <w:r w:rsidRPr="00A9213B">
        <w:rPr>
          <w:b/>
        </w:rPr>
        <w:t xml:space="preserve"> риска</w:t>
      </w:r>
    </w:p>
    <w:p w:rsidR="00E03BC9" w:rsidRPr="00647BCD" w:rsidRDefault="00E03BC9" w:rsidP="00647BCD">
      <w:pPr>
        <w:autoSpaceDE w:val="0"/>
        <w:autoSpaceDN w:val="0"/>
        <w:adjustRightInd w:val="0"/>
        <w:spacing w:line="240" w:lineRule="auto"/>
        <w:ind w:firstLine="567"/>
        <w:jc w:val="center"/>
      </w:pPr>
    </w:p>
    <w:tbl>
      <w:tblPr>
        <w:tblStyle w:val="a3"/>
        <w:tblW w:w="14346" w:type="dxa"/>
        <w:tblLook w:val="04A0"/>
      </w:tblPr>
      <w:tblGrid>
        <w:gridCol w:w="594"/>
        <w:gridCol w:w="2847"/>
        <w:gridCol w:w="2036"/>
        <w:gridCol w:w="1785"/>
        <w:gridCol w:w="2306"/>
        <w:gridCol w:w="2626"/>
        <w:gridCol w:w="2152"/>
      </w:tblGrid>
      <w:tr w:rsidR="00647BCD" w:rsidTr="00647BCD">
        <w:trPr>
          <w:cantSplit/>
          <w:trHeight w:val="2376"/>
        </w:trPr>
        <w:tc>
          <w:tcPr>
            <w:tcW w:w="594" w:type="dxa"/>
            <w:vAlign w:val="center"/>
          </w:tcPr>
          <w:p w:rsidR="00647BCD" w:rsidRDefault="00647BCD" w:rsidP="00647BCD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№</w:t>
            </w:r>
          </w:p>
          <w:p w:rsidR="00647BCD" w:rsidRDefault="00647BCD" w:rsidP="00647BCD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916" w:type="dxa"/>
            <w:vAlign w:val="center"/>
          </w:tcPr>
          <w:p w:rsidR="00647BCD" w:rsidRPr="00647BCD" w:rsidRDefault="00647BCD" w:rsidP="00647BCD">
            <w:pPr>
              <w:autoSpaceDE w:val="0"/>
              <w:autoSpaceDN w:val="0"/>
              <w:adjustRightInd w:val="0"/>
              <w:spacing w:line="240" w:lineRule="auto"/>
              <w:ind w:hanging="27"/>
              <w:jc w:val="center"/>
              <w:rPr>
                <w:b/>
              </w:rPr>
            </w:pPr>
            <w:r>
              <w:rPr>
                <w:b/>
              </w:rPr>
              <w:t>Полное н</w:t>
            </w:r>
            <w:r w:rsidRPr="008903EA">
              <w:rPr>
                <w:b/>
              </w:rPr>
              <w:t xml:space="preserve">аименование </w:t>
            </w:r>
            <w:r w:rsidRPr="00A9213B">
              <w:rPr>
                <w:b/>
              </w:rPr>
              <w:t>юридическ</w:t>
            </w:r>
            <w:r>
              <w:rPr>
                <w:b/>
              </w:rPr>
              <w:t>ого</w:t>
            </w:r>
            <w:r w:rsidRPr="00A9213B">
              <w:rPr>
                <w:b/>
              </w:rPr>
              <w:t xml:space="preserve"> лиц</w:t>
            </w:r>
            <w:r>
              <w:rPr>
                <w:b/>
              </w:rPr>
              <w:t>а,</w:t>
            </w:r>
            <w:r w:rsidRPr="00A9213B">
              <w:rPr>
                <w:b/>
              </w:rPr>
              <w:t xml:space="preserve"> </w:t>
            </w:r>
            <w:r w:rsidRPr="008903EA">
              <w:rPr>
                <w:b/>
              </w:rPr>
              <w:t>ФИО</w:t>
            </w:r>
            <w:r w:rsidRPr="00A9213B">
              <w:rPr>
                <w:b/>
              </w:rPr>
              <w:t xml:space="preserve"> индивидуальн</w:t>
            </w:r>
            <w:r>
              <w:rPr>
                <w:b/>
              </w:rPr>
              <w:t>ого предпринимателя</w:t>
            </w:r>
          </w:p>
        </w:tc>
        <w:tc>
          <w:tcPr>
            <w:tcW w:w="1560" w:type="dxa"/>
            <w:vAlign w:val="center"/>
          </w:tcPr>
          <w:p w:rsidR="00647BCD" w:rsidRDefault="00647BCD" w:rsidP="00647BCD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8903EA">
              <w:rPr>
                <w:b/>
              </w:rPr>
              <w:t>ОГРН</w:t>
            </w:r>
          </w:p>
        </w:tc>
        <w:tc>
          <w:tcPr>
            <w:tcW w:w="1842" w:type="dxa"/>
            <w:vAlign w:val="center"/>
          </w:tcPr>
          <w:p w:rsidR="00647BCD" w:rsidRPr="008903EA" w:rsidRDefault="00647BCD" w:rsidP="00647BC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  <w:r w:rsidRPr="008903EA">
              <w:rPr>
                <w:b/>
              </w:rPr>
              <w:t>ИНН</w:t>
            </w:r>
          </w:p>
        </w:tc>
        <w:tc>
          <w:tcPr>
            <w:tcW w:w="2410" w:type="dxa"/>
            <w:vAlign w:val="center"/>
          </w:tcPr>
          <w:p w:rsidR="00647BCD" w:rsidRPr="008903EA" w:rsidRDefault="00647BCD" w:rsidP="00647BC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  <w:r w:rsidRPr="008903EA">
              <w:rPr>
                <w:b/>
              </w:rPr>
              <w:t>Место</w:t>
            </w:r>
            <w:r w:rsidRPr="0040796B">
              <w:rPr>
                <w:b/>
              </w:rPr>
              <w:t xml:space="preserve"> </w:t>
            </w:r>
            <w:r w:rsidRPr="008903EA">
              <w:rPr>
                <w:b/>
              </w:rPr>
              <w:t>нахождени</w:t>
            </w:r>
            <w:r>
              <w:rPr>
                <w:b/>
              </w:rPr>
              <w:t>я</w:t>
            </w:r>
          </w:p>
        </w:tc>
        <w:tc>
          <w:tcPr>
            <w:tcW w:w="2756" w:type="dxa"/>
            <w:vAlign w:val="center"/>
          </w:tcPr>
          <w:p w:rsidR="00647BCD" w:rsidRPr="008903EA" w:rsidRDefault="00647BCD" w:rsidP="00647BC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  <w:r w:rsidRPr="008903EA">
              <w:rPr>
                <w:b/>
              </w:rPr>
              <w:t>Категория риска</w:t>
            </w:r>
          </w:p>
        </w:tc>
        <w:tc>
          <w:tcPr>
            <w:tcW w:w="2268" w:type="dxa"/>
            <w:vAlign w:val="center"/>
          </w:tcPr>
          <w:p w:rsidR="00647BCD" w:rsidRPr="008903EA" w:rsidRDefault="00647BCD" w:rsidP="00647BC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Cs w:val="28"/>
              </w:rPr>
              <w:t>Д</w:t>
            </w:r>
            <w:r w:rsidRPr="00DB556F">
              <w:rPr>
                <w:rFonts w:ascii="Times New Roman" w:hAnsi="Times New Roman"/>
                <w:b/>
                <w:bCs/>
                <w:szCs w:val="28"/>
              </w:rPr>
              <w:t>ат</w:t>
            </w:r>
            <w:r>
              <w:rPr>
                <w:rFonts w:ascii="Times New Roman" w:hAnsi="Times New Roman"/>
                <w:b/>
                <w:bCs/>
                <w:szCs w:val="28"/>
              </w:rPr>
              <w:t>а</w:t>
            </w:r>
            <w:r w:rsidRPr="00DB556F">
              <w:rPr>
                <w:rFonts w:ascii="Times New Roman" w:hAnsi="Times New Roman"/>
                <w:b/>
                <w:bCs/>
                <w:szCs w:val="28"/>
              </w:rPr>
              <w:t xml:space="preserve"> принятия решения об отнесении к категории риска</w:t>
            </w:r>
          </w:p>
        </w:tc>
      </w:tr>
      <w:tr w:rsidR="00647BCD" w:rsidTr="00647BCD">
        <w:tc>
          <w:tcPr>
            <w:tcW w:w="594" w:type="dxa"/>
            <w:vAlign w:val="center"/>
          </w:tcPr>
          <w:p w:rsidR="00647BCD" w:rsidRPr="00647BCD" w:rsidRDefault="00647BCD" w:rsidP="00647BC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916" w:type="dxa"/>
            <w:vAlign w:val="center"/>
          </w:tcPr>
          <w:p w:rsidR="00647BCD" w:rsidRDefault="00647BCD" w:rsidP="00647BCD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rPr>
                <w:rFonts w:eastAsia="Times New Roman" w:cs="Times New Roman"/>
                <w:szCs w:val="28"/>
              </w:rPr>
              <w:t xml:space="preserve">Общество с ограниченной ответственностью </w:t>
            </w:r>
            <w:r>
              <w:rPr>
                <w:rFonts w:eastAsia="Times New Roman" w:cs="Times New Roman"/>
              </w:rPr>
              <w:t>«</w:t>
            </w:r>
            <w:proofErr w:type="spellStart"/>
            <w:r>
              <w:rPr>
                <w:rFonts w:eastAsia="Times New Roman" w:cs="Times New Roman"/>
              </w:rPr>
              <w:t>ФМ-Картнет</w:t>
            </w:r>
            <w:proofErr w:type="spellEnd"/>
            <w:r>
              <w:rPr>
                <w:rFonts w:eastAsia="Times New Roman" w:cs="Times New Roman"/>
              </w:rPr>
              <w:t>»</w:t>
            </w:r>
          </w:p>
        </w:tc>
        <w:tc>
          <w:tcPr>
            <w:tcW w:w="1560" w:type="dxa"/>
            <w:vAlign w:val="center"/>
          </w:tcPr>
          <w:p w:rsidR="00647BCD" w:rsidRDefault="00647BCD" w:rsidP="00351502">
            <w:pPr>
              <w:spacing w:line="100" w:lineRule="atLeast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1022700526122</w:t>
            </w:r>
          </w:p>
        </w:tc>
        <w:tc>
          <w:tcPr>
            <w:tcW w:w="1842" w:type="dxa"/>
            <w:vAlign w:val="center"/>
          </w:tcPr>
          <w:p w:rsidR="00647BCD" w:rsidRDefault="00647BCD" w:rsidP="00351502">
            <w:pPr>
              <w:spacing w:line="100" w:lineRule="atLeast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270301630</w:t>
            </w:r>
          </w:p>
        </w:tc>
        <w:tc>
          <w:tcPr>
            <w:tcW w:w="2410" w:type="dxa"/>
            <w:vAlign w:val="center"/>
          </w:tcPr>
          <w:p w:rsidR="00647BCD" w:rsidRPr="00E03BC9" w:rsidRDefault="00647BCD" w:rsidP="00647BC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680031, </w:t>
            </w:r>
          </w:p>
          <w:p w:rsidR="00647BCD" w:rsidRPr="00E03BC9" w:rsidRDefault="00647BCD" w:rsidP="00647BC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г. Хабаровск, </w:t>
            </w:r>
          </w:p>
          <w:p w:rsidR="00647BCD" w:rsidRPr="00E03BC9" w:rsidRDefault="00647BCD" w:rsidP="00647BC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ул. Антенная, </w:t>
            </w:r>
          </w:p>
          <w:p w:rsidR="00647BCD" w:rsidRDefault="00647BCD" w:rsidP="00647BCD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rPr>
                <w:rFonts w:eastAsia="Times New Roman" w:cs="Times New Roman"/>
              </w:rPr>
              <w:t>д. 24</w:t>
            </w:r>
          </w:p>
        </w:tc>
        <w:tc>
          <w:tcPr>
            <w:tcW w:w="2756" w:type="dxa"/>
            <w:vAlign w:val="center"/>
          </w:tcPr>
          <w:p w:rsidR="00647BCD" w:rsidRPr="00647BCD" w:rsidRDefault="00647BCD" w:rsidP="00647BCD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Значительный риск</w:t>
            </w:r>
          </w:p>
        </w:tc>
        <w:tc>
          <w:tcPr>
            <w:tcW w:w="2268" w:type="dxa"/>
            <w:vAlign w:val="center"/>
          </w:tcPr>
          <w:p w:rsidR="00647BCD" w:rsidRDefault="00647BCD" w:rsidP="00647BCD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31.08.2016</w:t>
            </w:r>
          </w:p>
        </w:tc>
      </w:tr>
    </w:tbl>
    <w:p w:rsidR="003C6B32" w:rsidRDefault="003C6B32"/>
    <w:sectPr w:rsidR="003C6B32" w:rsidSect="00647BC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647BCD"/>
    <w:rsid w:val="003C6B32"/>
    <w:rsid w:val="00647BCD"/>
    <w:rsid w:val="00E03BC9"/>
    <w:rsid w:val="00E43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7BCD"/>
    <w:pPr>
      <w:spacing w:line="360" w:lineRule="atLeast"/>
      <w:jc w:val="both"/>
    </w:pPr>
    <w:rPr>
      <w:rFonts w:ascii="Times New Roman CYR" w:hAnsi="Times New Roman CYR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7BC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67</Words>
  <Characters>388</Characters>
  <Application>Microsoft Office Word</Application>
  <DocSecurity>0</DocSecurity>
  <Lines>3</Lines>
  <Paragraphs>1</Paragraphs>
  <ScaleCrop>false</ScaleCrop>
  <Company>Kraftway</Company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GEG</cp:lastModifiedBy>
  <cp:revision>3</cp:revision>
  <dcterms:created xsi:type="dcterms:W3CDTF">2016-09-01T04:21:00Z</dcterms:created>
  <dcterms:modified xsi:type="dcterms:W3CDTF">2016-09-01T04:27:00Z</dcterms:modified>
</cp:coreProperties>
</file>