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DA" w:rsidRPr="006F5DC7" w:rsidRDefault="00ED5DDA" w:rsidP="000426F0">
      <w:pPr>
        <w:tabs>
          <w:tab w:val="left" w:pos="0"/>
          <w:tab w:val="left" w:pos="284"/>
          <w:tab w:val="left" w:pos="993"/>
        </w:tabs>
        <w:ind w:firstLine="284"/>
        <w:jc w:val="center"/>
        <w:rPr>
          <w:b/>
          <w:color w:val="000000"/>
          <w:spacing w:val="-1"/>
          <w:sz w:val="28"/>
          <w:szCs w:val="28"/>
        </w:rPr>
      </w:pPr>
      <w:r w:rsidRPr="006F5DC7">
        <w:rPr>
          <w:b/>
          <w:color w:val="000000"/>
          <w:spacing w:val="-1"/>
          <w:sz w:val="28"/>
          <w:szCs w:val="28"/>
        </w:rPr>
        <w:t>Организация мероприятий по борьбе с коррупцией</w:t>
      </w:r>
    </w:p>
    <w:p w:rsidR="00ED5DDA" w:rsidRPr="006F5DC7" w:rsidRDefault="00ED5DDA" w:rsidP="00ED5DDA">
      <w:pPr>
        <w:tabs>
          <w:tab w:val="left" w:pos="0"/>
          <w:tab w:val="left" w:pos="284"/>
          <w:tab w:val="left" w:pos="993"/>
        </w:tabs>
        <w:jc w:val="both"/>
        <w:rPr>
          <w:b/>
          <w:color w:val="000000"/>
          <w:spacing w:val="-1"/>
          <w:sz w:val="28"/>
          <w:szCs w:val="28"/>
        </w:rPr>
      </w:pPr>
    </w:p>
    <w:p w:rsidR="0024693B" w:rsidRPr="00D40764" w:rsidRDefault="0024693B" w:rsidP="00E83718">
      <w:pPr>
        <w:shd w:val="clear" w:color="auto" w:fill="FFFFFF"/>
        <w:spacing w:before="187"/>
        <w:ind w:firstLine="284"/>
        <w:jc w:val="both"/>
        <w:rPr>
          <w:i/>
          <w:sz w:val="28"/>
          <w:szCs w:val="28"/>
        </w:rPr>
      </w:pPr>
      <w:r w:rsidRPr="00D40764">
        <w:rPr>
          <w:sz w:val="28"/>
          <w:szCs w:val="28"/>
        </w:rPr>
        <w:t xml:space="preserve">Работа по противодействию коррупции в Управлении Роскомнадзора по </w:t>
      </w:r>
      <w:r w:rsidR="009B7920">
        <w:rPr>
          <w:sz w:val="28"/>
          <w:szCs w:val="28"/>
        </w:rPr>
        <w:t xml:space="preserve">Дальневосточному </w:t>
      </w:r>
      <w:r w:rsidRPr="00D40764">
        <w:rPr>
          <w:sz w:val="28"/>
          <w:szCs w:val="28"/>
        </w:rPr>
        <w:t xml:space="preserve">федеральному округу была организована в соответствии с </w:t>
      </w:r>
      <w:r w:rsidR="00E83718" w:rsidRPr="00D40764">
        <w:rPr>
          <w:sz w:val="28"/>
          <w:szCs w:val="28"/>
        </w:rPr>
        <w:t xml:space="preserve">Планом </w:t>
      </w:r>
      <w:r w:rsidR="00E83718" w:rsidRPr="00D40764">
        <w:rPr>
          <w:color w:val="000000"/>
          <w:spacing w:val="-14"/>
          <w:sz w:val="28"/>
          <w:szCs w:val="28"/>
        </w:rPr>
        <w:t xml:space="preserve">противодействия коррупции </w:t>
      </w:r>
      <w:r w:rsidR="00E83718" w:rsidRPr="00D40764">
        <w:rPr>
          <w:color w:val="000000"/>
          <w:sz w:val="28"/>
          <w:szCs w:val="28"/>
        </w:rPr>
        <w:t>Управления Федеральной службы по надзору в сфере связи, информационных технологий и массовых коммуникаций по </w:t>
      </w:r>
      <w:r w:rsidR="009B7920">
        <w:rPr>
          <w:sz w:val="28"/>
          <w:szCs w:val="28"/>
        </w:rPr>
        <w:t>Дальневосточному</w:t>
      </w:r>
      <w:r w:rsidR="00E83718" w:rsidRPr="00D40764">
        <w:rPr>
          <w:sz w:val="28"/>
          <w:szCs w:val="28"/>
        </w:rPr>
        <w:t xml:space="preserve"> федеральному округу</w:t>
      </w:r>
      <w:r w:rsidR="00E83718" w:rsidRPr="00D40764">
        <w:rPr>
          <w:color w:val="000000"/>
          <w:sz w:val="28"/>
          <w:szCs w:val="28"/>
        </w:rPr>
        <w:t xml:space="preserve"> на 201</w:t>
      </w:r>
      <w:r w:rsidR="00354FD2">
        <w:rPr>
          <w:color w:val="000000"/>
          <w:sz w:val="28"/>
          <w:szCs w:val="28"/>
        </w:rPr>
        <w:t>6-2017</w:t>
      </w:r>
      <w:r w:rsidR="00E83718" w:rsidRPr="00D40764">
        <w:rPr>
          <w:color w:val="000000"/>
          <w:sz w:val="28"/>
          <w:szCs w:val="28"/>
        </w:rPr>
        <w:t xml:space="preserve"> годы и </w:t>
      </w:r>
      <w:r w:rsidRPr="00D40764">
        <w:rPr>
          <w:sz w:val="28"/>
          <w:szCs w:val="28"/>
        </w:rPr>
        <w:t>действующими нормативными правовыми актами в сфере противодействия коррупции</w:t>
      </w:r>
      <w:r w:rsidRPr="00D40764">
        <w:rPr>
          <w:bCs/>
          <w:sz w:val="28"/>
          <w:szCs w:val="28"/>
        </w:rPr>
        <w:t>.</w:t>
      </w:r>
    </w:p>
    <w:p w:rsidR="003227A9" w:rsidRPr="00D40764" w:rsidRDefault="003227A9" w:rsidP="0024693B">
      <w:pPr>
        <w:shd w:val="clear" w:color="auto" w:fill="FFFFFF"/>
        <w:ind w:firstLine="720"/>
        <w:jc w:val="both"/>
        <w:rPr>
          <w:sz w:val="28"/>
          <w:szCs w:val="28"/>
        </w:rPr>
      </w:pPr>
    </w:p>
    <w:p w:rsidR="0024693B" w:rsidRPr="00D40764" w:rsidRDefault="00E83718" w:rsidP="0024693B">
      <w:pPr>
        <w:shd w:val="clear" w:color="auto" w:fill="FFFFFF"/>
        <w:ind w:firstLine="720"/>
        <w:jc w:val="both"/>
        <w:rPr>
          <w:sz w:val="28"/>
          <w:szCs w:val="28"/>
        </w:rPr>
      </w:pPr>
      <w:r w:rsidRPr="00D40764">
        <w:rPr>
          <w:sz w:val="28"/>
          <w:szCs w:val="28"/>
        </w:rPr>
        <w:t>В рамках исполнения данного П</w:t>
      </w:r>
      <w:r w:rsidR="0024693B" w:rsidRPr="00D40764">
        <w:rPr>
          <w:sz w:val="28"/>
          <w:szCs w:val="28"/>
        </w:rPr>
        <w:t>лана проведены следующие мероприятия:</w:t>
      </w:r>
    </w:p>
    <w:p w:rsidR="00EC5C2F" w:rsidRDefault="0024693B" w:rsidP="00EC5C2F">
      <w:pPr>
        <w:ind w:firstLine="708"/>
        <w:jc w:val="both"/>
        <w:rPr>
          <w:sz w:val="28"/>
          <w:szCs w:val="28"/>
        </w:rPr>
      </w:pPr>
      <w:r w:rsidRPr="00D40764">
        <w:rPr>
          <w:sz w:val="28"/>
          <w:szCs w:val="28"/>
        </w:rPr>
        <w:t xml:space="preserve">1. Информация подразделов официального сайта Управления, посвященных вопросам противодействия коррупции, </w:t>
      </w:r>
      <w:r w:rsidR="00EC5C2F" w:rsidRPr="00D40764">
        <w:rPr>
          <w:sz w:val="28"/>
          <w:szCs w:val="28"/>
        </w:rPr>
        <w:t xml:space="preserve">приведена в соответствие с рекомендациями Минтруда России и </w:t>
      </w:r>
      <w:r w:rsidRPr="00D40764">
        <w:rPr>
          <w:sz w:val="28"/>
          <w:szCs w:val="28"/>
        </w:rPr>
        <w:t>поддерживается в актуальном состоянии;</w:t>
      </w:r>
    </w:p>
    <w:p w:rsidR="00A10F6B" w:rsidRDefault="003E3065" w:rsidP="00A10F6B">
      <w:pPr>
        <w:shd w:val="clear" w:color="auto" w:fill="FFFFFF"/>
        <w:ind w:firstLine="708"/>
        <w:jc w:val="both"/>
        <w:rPr>
          <w:spacing w:val="-1"/>
          <w:sz w:val="28"/>
          <w:szCs w:val="28"/>
        </w:rPr>
      </w:pPr>
      <w:r>
        <w:rPr>
          <w:sz w:val="28"/>
          <w:szCs w:val="28"/>
        </w:rPr>
        <w:t>2</w:t>
      </w:r>
      <w:r w:rsidR="00A10F6B">
        <w:rPr>
          <w:sz w:val="28"/>
          <w:szCs w:val="28"/>
        </w:rPr>
        <w:t xml:space="preserve">. </w:t>
      </w:r>
      <w:r w:rsidR="00A10F6B" w:rsidRPr="005867A4">
        <w:rPr>
          <w:sz w:val="28"/>
          <w:szCs w:val="28"/>
        </w:rPr>
        <w:t xml:space="preserve">В установленный законодательством срок всеми государственными гражданскими служащими, </w:t>
      </w:r>
      <w:r w:rsidR="00A10F6B" w:rsidRPr="005867A4">
        <w:rPr>
          <w:bCs/>
          <w:sz w:val="28"/>
          <w:szCs w:val="28"/>
        </w:rPr>
        <w:t xml:space="preserve">включенными в перечень должностей федеральной государственной гражданской службы </w:t>
      </w:r>
      <w:r w:rsidR="00A10F6B" w:rsidRPr="005867A4">
        <w:rPr>
          <w:sz w:val="28"/>
          <w:szCs w:val="28"/>
        </w:rPr>
        <w:t xml:space="preserve">Управления Роскомнадзора по </w:t>
      </w:r>
      <w:r w:rsidR="009B7920">
        <w:rPr>
          <w:sz w:val="28"/>
          <w:szCs w:val="28"/>
        </w:rPr>
        <w:t>Дальневосточному</w:t>
      </w:r>
      <w:r w:rsidR="00A10F6B">
        <w:rPr>
          <w:sz w:val="28"/>
          <w:szCs w:val="28"/>
        </w:rPr>
        <w:t xml:space="preserve"> федеральному округу</w:t>
      </w:r>
      <w:r w:rsidR="00A10F6B" w:rsidRPr="005867A4">
        <w:rPr>
          <w:bCs/>
          <w:sz w:val="28"/>
          <w:szCs w:val="28"/>
        </w:rPr>
        <w:t xml:space="preserve">, </w:t>
      </w:r>
      <w:r w:rsidR="00A10F6B" w:rsidRPr="005867A4">
        <w:rPr>
          <w:sz w:val="28"/>
          <w:szCs w:val="28"/>
        </w:rPr>
        <w:t xml:space="preserve">при </w:t>
      </w:r>
      <w:r w:rsidR="00A10F6B" w:rsidRPr="005867A4">
        <w:rPr>
          <w:bCs/>
          <w:sz w:val="28"/>
          <w:szCs w:val="28"/>
        </w:rPr>
        <w:t xml:space="preserve">назначении на которые граждане и при замещении которых федеральные </w:t>
      </w:r>
      <w:r w:rsidR="00A10F6B" w:rsidRPr="005867A4">
        <w:rPr>
          <w:bCs/>
          <w:spacing w:val="-1"/>
          <w:sz w:val="28"/>
          <w:szCs w:val="28"/>
        </w:rPr>
        <w:t xml:space="preserve">государственные служащие Управления </w:t>
      </w:r>
      <w:r w:rsidR="00A10F6B" w:rsidRPr="005867A4">
        <w:rPr>
          <w:sz w:val="28"/>
          <w:szCs w:val="28"/>
        </w:rPr>
        <w:t xml:space="preserve">Роскомнадзора по </w:t>
      </w:r>
      <w:r w:rsidR="009B7920">
        <w:rPr>
          <w:sz w:val="28"/>
          <w:szCs w:val="28"/>
        </w:rPr>
        <w:t>Дальневосточному</w:t>
      </w:r>
      <w:r w:rsidR="00A10F6B">
        <w:rPr>
          <w:sz w:val="28"/>
          <w:szCs w:val="28"/>
        </w:rPr>
        <w:t xml:space="preserve"> федеральному округу</w:t>
      </w:r>
      <w:r w:rsidR="00A10F6B" w:rsidRPr="005867A4">
        <w:rPr>
          <w:bCs/>
          <w:spacing w:val="-1"/>
          <w:sz w:val="28"/>
          <w:szCs w:val="28"/>
        </w:rPr>
        <w:t xml:space="preserve"> обязаны представлять сведения о своих доходах, об имуществе и обязательствах </w:t>
      </w:r>
      <w:r w:rsidR="00A10F6B" w:rsidRPr="005867A4">
        <w:rPr>
          <w:bCs/>
          <w:sz w:val="28"/>
          <w:szCs w:val="28"/>
        </w:rPr>
        <w:t xml:space="preserve">имущественного характера, а также </w:t>
      </w:r>
      <w:r w:rsidR="00A10F6B" w:rsidRPr="005867A4">
        <w:rPr>
          <w:sz w:val="28"/>
          <w:szCs w:val="28"/>
        </w:rPr>
        <w:t xml:space="preserve">сведения </w:t>
      </w:r>
      <w:r w:rsidR="00A10F6B" w:rsidRPr="005867A4">
        <w:rPr>
          <w:bCs/>
          <w:sz w:val="28"/>
          <w:szCs w:val="28"/>
        </w:rPr>
        <w:t xml:space="preserve">о </w:t>
      </w:r>
      <w:r w:rsidR="00A10F6B" w:rsidRPr="005867A4">
        <w:rPr>
          <w:sz w:val="28"/>
          <w:szCs w:val="28"/>
        </w:rPr>
        <w:t xml:space="preserve">доходах, </w:t>
      </w:r>
      <w:r w:rsidR="00A10F6B" w:rsidRPr="005867A4">
        <w:rPr>
          <w:bCs/>
          <w:sz w:val="28"/>
          <w:szCs w:val="28"/>
        </w:rPr>
        <w:t xml:space="preserve">об имуществе и обязательствах имущественного характера своих супруги (супруга) и </w:t>
      </w:r>
      <w:r w:rsidR="00A10F6B" w:rsidRPr="005867A4">
        <w:rPr>
          <w:bCs/>
          <w:spacing w:val="-1"/>
          <w:sz w:val="28"/>
          <w:szCs w:val="28"/>
        </w:rPr>
        <w:t xml:space="preserve">несовершеннолетних </w:t>
      </w:r>
      <w:r w:rsidR="00A10F6B" w:rsidRPr="005867A4">
        <w:rPr>
          <w:spacing w:val="-1"/>
          <w:sz w:val="28"/>
          <w:szCs w:val="28"/>
        </w:rPr>
        <w:t xml:space="preserve">детей, предоставлены </w:t>
      </w:r>
      <w:r w:rsidR="00A10F6B" w:rsidRPr="005867A4">
        <w:rPr>
          <w:bCs/>
          <w:spacing w:val="-1"/>
          <w:sz w:val="28"/>
          <w:szCs w:val="28"/>
        </w:rPr>
        <w:t xml:space="preserve">сведения о своих доходах, об имуществе и обязательствах </w:t>
      </w:r>
      <w:r w:rsidR="00A10F6B" w:rsidRPr="005867A4">
        <w:rPr>
          <w:bCs/>
          <w:sz w:val="28"/>
          <w:szCs w:val="28"/>
        </w:rPr>
        <w:t xml:space="preserve">имущественного характера, а также </w:t>
      </w:r>
      <w:r w:rsidR="00A10F6B" w:rsidRPr="005867A4">
        <w:rPr>
          <w:sz w:val="28"/>
          <w:szCs w:val="28"/>
        </w:rPr>
        <w:t xml:space="preserve">сведения </w:t>
      </w:r>
      <w:r w:rsidR="00A10F6B" w:rsidRPr="005867A4">
        <w:rPr>
          <w:bCs/>
          <w:sz w:val="28"/>
          <w:szCs w:val="28"/>
        </w:rPr>
        <w:t xml:space="preserve">о </w:t>
      </w:r>
      <w:r w:rsidR="00A10F6B" w:rsidRPr="005867A4">
        <w:rPr>
          <w:sz w:val="28"/>
          <w:szCs w:val="28"/>
        </w:rPr>
        <w:t xml:space="preserve">доходах, </w:t>
      </w:r>
      <w:r w:rsidR="00A10F6B" w:rsidRPr="005867A4">
        <w:rPr>
          <w:bCs/>
          <w:sz w:val="28"/>
          <w:szCs w:val="28"/>
        </w:rPr>
        <w:t xml:space="preserve">об имуществе и обязательствах имущественного характера своих супруги (супруга) и </w:t>
      </w:r>
      <w:r w:rsidR="00A10F6B" w:rsidRPr="005867A4">
        <w:rPr>
          <w:bCs/>
          <w:spacing w:val="-1"/>
          <w:sz w:val="28"/>
          <w:szCs w:val="28"/>
        </w:rPr>
        <w:t xml:space="preserve">несовершеннолетних </w:t>
      </w:r>
      <w:r w:rsidR="00A10F6B">
        <w:rPr>
          <w:spacing w:val="-1"/>
          <w:sz w:val="28"/>
          <w:szCs w:val="28"/>
        </w:rPr>
        <w:t>детей.</w:t>
      </w:r>
    </w:p>
    <w:p w:rsidR="00EC5C2F" w:rsidRPr="00D40764" w:rsidRDefault="003E3065" w:rsidP="00DA59F3">
      <w:pPr>
        <w:shd w:val="clear" w:color="auto" w:fill="FFFFFF"/>
        <w:ind w:firstLine="708"/>
        <w:jc w:val="both"/>
        <w:rPr>
          <w:spacing w:val="-1"/>
          <w:sz w:val="28"/>
          <w:szCs w:val="28"/>
        </w:rPr>
      </w:pPr>
      <w:r>
        <w:rPr>
          <w:sz w:val="28"/>
          <w:szCs w:val="28"/>
        </w:rPr>
        <w:t>3</w:t>
      </w:r>
      <w:r w:rsidR="00EC5C2F" w:rsidRPr="00D40764">
        <w:rPr>
          <w:sz w:val="28"/>
          <w:szCs w:val="28"/>
        </w:rPr>
        <w:t xml:space="preserve">. </w:t>
      </w:r>
      <w:r w:rsidR="00DA59F3" w:rsidRPr="007475C6">
        <w:rPr>
          <w:spacing w:val="-1"/>
          <w:sz w:val="28"/>
          <w:szCs w:val="28"/>
        </w:rPr>
        <w:t>С</w:t>
      </w:r>
      <w:r w:rsidR="00EC5C2F" w:rsidRPr="007475C6">
        <w:rPr>
          <w:spacing w:val="-1"/>
          <w:sz w:val="28"/>
          <w:szCs w:val="28"/>
        </w:rPr>
        <w:t xml:space="preserve">ведения </w:t>
      </w:r>
      <w:r w:rsidR="00DA59F3" w:rsidRPr="007475C6">
        <w:rPr>
          <w:bCs/>
          <w:spacing w:val="-1"/>
          <w:sz w:val="28"/>
          <w:szCs w:val="28"/>
        </w:rPr>
        <w:t>о своих доходах,</w:t>
      </w:r>
      <w:r w:rsidR="007475C6" w:rsidRPr="007475C6">
        <w:rPr>
          <w:bCs/>
          <w:spacing w:val="-1"/>
          <w:sz w:val="28"/>
          <w:szCs w:val="28"/>
        </w:rPr>
        <w:t xml:space="preserve"> расходах,</w:t>
      </w:r>
      <w:r w:rsidR="00DA59F3" w:rsidRPr="007475C6">
        <w:rPr>
          <w:bCs/>
          <w:spacing w:val="-1"/>
          <w:sz w:val="28"/>
          <w:szCs w:val="28"/>
        </w:rPr>
        <w:t xml:space="preserve"> об имуществе и обязательствах </w:t>
      </w:r>
      <w:r w:rsidR="00DA59F3" w:rsidRPr="007475C6">
        <w:rPr>
          <w:bCs/>
          <w:sz w:val="28"/>
          <w:szCs w:val="28"/>
        </w:rPr>
        <w:t xml:space="preserve">имущественного характера, а также </w:t>
      </w:r>
      <w:r w:rsidR="00DA59F3" w:rsidRPr="007475C6">
        <w:rPr>
          <w:sz w:val="28"/>
          <w:szCs w:val="28"/>
        </w:rPr>
        <w:t xml:space="preserve">сведения </w:t>
      </w:r>
      <w:r w:rsidR="00DA59F3" w:rsidRPr="007475C6">
        <w:rPr>
          <w:bCs/>
          <w:sz w:val="28"/>
          <w:szCs w:val="28"/>
        </w:rPr>
        <w:t xml:space="preserve">о </w:t>
      </w:r>
      <w:r w:rsidR="00DA59F3" w:rsidRPr="007475C6">
        <w:rPr>
          <w:sz w:val="28"/>
          <w:szCs w:val="28"/>
        </w:rPr>
        <w:t xml:space="preserve">доходах, </w:t>
      </w:r>
      <w:r w:rsidR="007475C6" w:rsidRPr="007475C6">
        <w:rPr>
          <w:sz w:val="28"/>
          <w:szCs w:val="28"/>
        </w:rPr>
        <w:t xml:space="preserve">расходах, </w:t>
      </w:r>
      <w:r w:rsidR="00DA59F3" w:rsidRPr="007475C6">
        <w:rPr>
          <w:bCs/>
          <w:sz w:val="28"/>
          <w:szCs w:val="28"/>
        </w:rPr>
        <w:t xml:space="preserve">об имуществе и обязательствах имущественного характера своих супруги (супруга) и </w:t>
      </w:r>
      <w:r w:rsidR="00DA59F3" w:rsidRPr="007475C6">
        <w:rPr>
          <w:bCs/>
          <w:spacing w:val="-1"/>
          <w:sz w:val="28"/>
          <w:szCs w:val="28"/>
        </w:rPr>
        <w:t xml:space="preserve">несовершеннолетних </w:t>
      </w:r>
      <w:r w:rsidR="00DA59F3" w:rsidRPr="007475C6">
        <w:rPr>
          <w:spacing w:val="-1"/>
          <w:sz w:val="28"/>
          <w:szCs w:val="28"/>
        </w:rPr>
        <w:t>детей</w:t>
      </w:r>
      <w:r w:rsidR="00EC5C2F" w:rsidRPr="007475C6">
        <w:rPr>
          <w:spacing w:val="-1"/>
          <w:sz w:val="28"/>
          <w:szCs w:val="28"/>
        </w:rPr>
        <w:t xml:space="preserve"> </w:t>
      </w:r>
      <w:r w:rsidR="00DA59F3" w:rsidRPr="007475C6">
        <w:rPr>
          <w:bCs/>
          <w:spacing w:val="-1"/>
          <w:sz w:val="28"/>
          <w:szCs w:val="28"/>
        </w:rPr>
        <w:t xml:space="preserve">государственных гражданских служащих Управления </w:t>
      </w:r>
      <w:r w:rsidR="00DA59F3" w:rsidRPr="007475C6">
        <w:rPr>
          <w:sz w:val="28"/>
          <w:szCs w:val="28"/>
        </w:rPr>
        <w:t xml:space="preserve">Роскомнадзора по </w:t>
      </w:r>
      <w:r w:rsidR="009B7920">
        <w:rPr>
          <w:sz w:val="28"/>
          <w:szCs w:val="28"/>
        </w:rPr>
        <w:t>Дальневосточному</w:t>
      </w:r>
      <w:r w:rsidR="00DA59F3" w:rsidRPr="007475C6">
        <w:rPr>
          <w:sz w:val="28"/>
          <w:szCs w:val="28"/>
        </w:rPr>
        <w:t xml:space="preserve"> федеральному округу замещающих должности главной группы должностей</w:t>
      </w:r>
      <w:r w:rsidR="00DA59F3" w:rsidRPr="007475C6">
        <w:rPr>
          <w:spacing w:val="-1"/>
          <w:sz w:val="28"/>
          <w:szCs w:val="28"/>
        </w:rPr>
        <w:t xml:space="preserve"> </w:t>
      </w:r>
      <w:r w:rsidR="007475C6">
        <w:rPr>
          <w:spacing w:val="-1"/>
          <w:sz w:val="28"/>
          <w:szCs w:val="28"/>
        </w:rPr>
        <w:t xml:space="preserve">направлены в Министерство связи и массовых коммуникаций Российской Федерации, в Роскомнадзор, а также </w:t>
      </w:r>
      <w:r w:rsidR="00EC5C2F" w:rsidRPr="007475C6">
        <w:rPr>
          <w:spacing w:val="-1"/>
          <w:sz w:val="28"/>
          <w:szCs w:val="28"/>
        </w:rPr>
        <w:t xml:space="preserve">размещены на </w:t>
      </w:r>
      <w:r w:rsidR="00DA59F3" w:rsidRPr="007475C6">
        <w:rPr>
          <w:spacing w:val="-1"/>
          <w:sz w:val="28"/>
          <w:szCs w:val="28"/>
        </w:rPr>
        <w:t xml:space="preserve">официальном </w:t>
      </w:r>
      <w:r w:rsidR="00EC5C2F" w:rsidRPr="007475C6">
        <w:rPr>
          <w:spacing w:val="-1"/>
          <w:sz w:val="28"/>
          <w:szCs w:val="28"/>
        </w:rPr>
        <w:t xml:space="preserve">сайте </w:t>
      </w:r>
      <w:r w:rsidR="00DA59F3" w:rsidRPr="007475C6">
        <w:rPr>
          <w:spacing w:val="-1"/>
          <w:sz w:val="28"/>
          <w:szCs w:val="28"/>
        </w:rPr>
        <w:t>Управления</w:t>
      </w:r>
      <w:r w:rsidR="00EC5C2F" w:rsidRPr="007475C6">
        <w:rPr>
          <w:sz w:val="28"/>
          <w:szCs w:val="28"/>
        </w:rPr>
        <w:t>;</w:t>
      </w:r>
    </w:p>
    <w:p w:rsidR="0024693B" w:rsidRPr="00D40764" w:rsidRDefault="003E3065" w:rsidP="00EC5C2F">
      <w:pPr>
        <w:ind w:firstLine="708"/>
        <w:jc w:val="both"/>
        <w:rPr>
          <w:sz w:val="28"/>
          <w:szCs w:val="28"/>
        </w:rPr>
      </w:pPr>
      <w:r>
        <w:rPr>
          <w:sz w:val="28"/>
          <w:szCs w:val="28"/>
        </w:rPr>
        <w:t>4</w:t>
      </w:r>
      <w:r w:rsidR="0024693B" w:rsidRPr="00D40764">
        <w:rPr>
          <w:sz w:val="28"/>
          <w:szCs w:val="28"/>
        </w:rPr>
        <w:t xml:space="preserve">. Информация о проведении закупок для нужд Управления размещалась на официальном сайте </w:t>
      </w:r>
      <w:hyperlink r:id="rId9" w:history="1">
        <w:r w:rsidR="0024693B" w:rsidRPr="00D40764">
          <w:rPr>
            <w:rStyle w:val="a9"/>
            <w:sz w:val="28"/>
            <w:szCs w:val="28"/>
          </w:rPr>
          <w:t>www.zakupki.gov.ru</w:t>
        </w:r>
      </w:hyperlink>
      <w:r w:rsidR="0024693B" w:rsidRPr="00D40764">
        <w:rPr>
          <w:sz w:val="28"/>
          <w:szCs w:val="28"/>
        </w:rPr>
        <w:t>;</w:t>
      </w:r>
    </w:p>
    <w:p w:rsidR="0024693B" w:rsidRPr="00D40764" w:rsidRDefault="003E3065" w:rsidP="0024693B">
      <w:pPr>
        <w:ind w:firstLine="720"/>
        <w:jc w:val="both"/>
        <w:rPr>
          <w:sz w:val="28"/>
          <w:szCs w:val="28"/>
        </w:rPr>
      </w:pPr>
      <w:r>
        <w:rPr>
          <w:sz w:val="28"/>
          <w:szCs w:val="28"/>
        </w:rPr>
        <w:t>5</w:t>
      </w:r>
      <w:r w:rsidR="0024693B" w:rsidRPr="00D40764">
        <w:rPr>
          <w:sz w:val="28"/>
          <w:szCs w:val="28"/>
        </w:rPr>
        <w:t>. 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предоставлялись руководителю Управления;</w:t>
      </w:r>
    </w:p>
    <w:p w:rsidR="0024693B" w:rsidRPr="00D40764" w:rsidRDefault="003E3065" w:rsidP="0024693B">
      <w:pPr>
        <w:tabs>
          <w:tab w:val="left" w:pos="540"/>
        </w:tabs>
        <w:ind w:firstLine="720"/>
        <w:jc w:val="both"/>
        <w:rPr>
          <w:sz w:val="28"/>
          <w:szCs w:val="28"/>
        </w:rPr>
      </w:pPr>
      <w:r>
        <w:rPr>
          <w:sz w:val="28"/>
          <w:szCs w:val="28"/>
        </w:rPr>
        <w:t>6</w:t>
      </w:r>
      <w:r w:rsidR="0024693B" w:rsidRPr="00D40764">
        <w:rPr>
          <w:sz w:val="28"/>
          <w:szCs w:val="28"/>
        </w:rPr>
        <w:t>. Ежемесячно проводился контроль за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w:t>
      </w:r>
      <w:r w:rsidR="009B7920">
        <w:rPr>
          <w:sz w:val="28"/>
          <w:szCs w:val="28"/>
        </w:rPr>
        <w:t>х и юридических лиц</w:t>
      </w:r>
      <w:r w:rsidR="0024693B" w:rsidRPr="00D40764">
        <w:rPr>
          <w:sz w:val="28"/>
          <w:szCs w:val="28"/>
        </w:rPr>
        <w:t>;</w:t>
      </w:r>
    </w:p>
    <w:p w:rsidR="0024693B" w:rsidRPr="00D40764" w:rsidRDefault="003E3065" w:rsidP="0024693B">
      <w:pPr>
        <w:tabs>
          <w:tab w:val="left" w:pos="540"/>
        </w:tabs>
        <w:ind w:firstLine="720"/>
        <w:jc w:val="both"/>
        <w:rPr>
          <w:sz w:val="28"/>
          <w:szCs w:val="28"/>
        </w:rPr>
      </w:pPr>
      <w:r>
        <w:rPr>
          <w:sz w:val="28"/>
          <w:szCs w:val="28"/>
        </w:rPr>
        <w:t>7</w:t>
      </w:r>
      <w:r w:rsidR="0024693B" w:rsidRPr="00D40764">
        <w:rPr>
          <w:sz w:val="28"/>
          <w:szCs w:val="28"/>
        </w:rPr>
        <w:t>. Ежемесячно осуществлялся мониторинг публикаций в средствах массовой информации о фактах проявления коррупции в Управлении Роскомнадзора по</w:t>
      </w:r>
      <w:r w:rsidR="004C673D">
        <w:rPr>
          <w:sz w:val="28"/>
          <w:szCs w:val="28"/>
        </w:rPr>
        <w:t> </w:t>
      </w:r>
      <w:r w:rsidR="009B7920">
        <w:rPr>
          <w:sz w:val="28"/>
          <w:szCs w:val="28"/>
        </w:rPr>
        <w:t>Дальневосточному</w:t>
      </w:r>
      <w:r w:rsidR="0024693B" w:rsidRPr="00D40764">
        <w:rPr>
          <w:sz w:val="28"/>
          <w:szCs w:val="28"/>
        </w:rPr>
        <w:t xml:space="preserve"> федеральному округу</w:t>
      </w:r>
      <w:r w:rsidR="009B7920">
        <w:rPr>
          <w:sz w:val="28"/>
          <w:szCs w:val="28"/>
        </w:rPr>
        <w:t>;</w:t>
      </w:r>
    </w:p>
    <w:p w:rsidR="0024693B" w:rsidRDefault="003E3065" w:rsidP="0024693B">
      <w:pPr>
        <w:tabs>
          <w:tab w:val="left" w:pos="540"/>
        </w:tabs>
        <w:ind w:firstLine="720"/>
        <w:jc w:val="both"/>
        <w:rPr>
          <w:sz w:val="28"/>
          <w:szCs w:val="28"/>
        </w:rPr>
      </w:pPr>
      <w:r>
        <w:rPr>
          <w:sz w:val="28"/>
          <w:szCs w:val="28"/>
        </w:rPr>
        <w:lastRenderedPageBreak/>
        <w:t>8</w:t>
      </w:r>
      <w:r w:rsidR="0024693B" w:rsidRPr="00D40764">
        <w:rPr>
          <w:sz w:val="28"/>
          <w:szCs w:val="28"/>
        </w:rPr>
        <w:t>. 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w:t>
      </w:r>
    </w:p>
    <w:p w:rsidR="00DE3646" w:rsidRPr="00D40764" w:rsidRDefault="003E3065" w:rsidP="0024693B">
      <w:pPr>
        <w:tabs>
          <w:tab w:val="left" w:pos="540"/>
        </w:tabs>
        <w:ind w:firstLine="720"/>
        <w:jc w:val="both"/>
        <w:rPr>
          <w:sz w:val="28"/>
          <w:szCs w:val="28"/>
        </w:rPr>
      </w:pPr>
      <w:r>
        <w:rPr>
          <w:sz w:val="28"/>
          <w:szCs w:val="28"/>
        </w:rPr>
        <w:t>9</w:t>
      </w:r>
      <w:r w:rsidR="00DE3646">
        <w:rPr>
          <w:sz w:val="28"/>
          <w:szCs w:val="28"/>
        </w:rPr>
        <w:t xml:space="preserve">. </w:t>
      </w:r>
      <w:r w:rsidR="00DE3646" w:rsidRPr="00DE3646">
        <w:rPr>
          <w:sz w:val="28"/>
          <w:szCs w:val="28"/>
        </w:rPr>
        <w:t>Представлен</w:t>
      </w:r>
      <w:r>
        <w:rPr>
          <w:sz w:val="28"/>
          <w:szCs w:val="28"/>
        </w:rPr>
        <w:t>ы квартальные</w:t>
      </w:r>
      <w:r w:rsidR="00DE3646" w:rsidRPr="00DE3646">
        <w:rPr>
          <w:sz w:val="28"/>
          <w:szCs w:val="28"/>
        </w:rPr>
        <w:t xml:space="preserve"> отчет</w:t>
      </w:r>
      <w:r>
        <w:rPr>
          <w:sz w:val="28"/>
          <w:szCs w:val="28"/>
        </w:rPr>
        <w:t>ы</w:t>
      </w:r>
      <w:r w:rsidR="00DE3646" w:rsidRPr="00DE3646">
        <w:rPr>
          <w:sz w:val="28"/>
          <w:szCs w:val="28"/>
        </w:rPr>
        <w:t xml:space="preserve"> о ходе реализации мер по противодействию коррупции в федеральных государственных органах, государственных корпорациях и фондах, иных организациях, созданных для обеспечения деятельности федеральных государственных органов.</w:t>
      </w:r>
    </w:p>
    <w:p w:rsidR="0024693B" w:rsidRPr="00D40764" w:rsidRDefault="003B1C9E" w:rsidP="0024693B">
      <w:pPr>
        <w:ind w:firstLine="720"/>
        <w:jc w:val="both"/>
        <w:rPr>
          <w:sz w:val="28"/>
          <w:szCs w:val="28"/>
        </w:rPr>
      </w:pPr>
      <w:r>
        <w:rPr>
          <w:spacing w:val="-1"/>
          <w:sz w:val="28"/>
          <w:szCs w:val="28"/>
        </w:rPr>
        <w:t>1</w:t>
      </w:r>
      <w:r w:rsidR="003E3065">
        <w:rPr>
          <w:spacing w:val="-1"/>
          <w:sz w:val="28"/>
          <w:szCs w:val="28"/>
        </w:rPr>
        <w:t>0</w:t>
      </w:r>
      <w:bookmarkStart w:id="0" w:name="_GoBack"/>
      <w:bookmarkEnd w:id="0"/>
      <w:r w:rsidR="0024693B" w:rsidRPr="00D40764">
        <w:rPr>
          <w:spacing w:val="-1"/>
          <w:sz w:val="28"/>
          <w:szCs w:val="28"/>
        </w:rPr>
        <w:t xml:space="preserve">. </w:t>
      </w:r>
      <w:r w:rsidR="0024693B" w:rsidRPr="00D40764">
        <w:rPr>
          <w:sz w:val="28"/>
          <w:szCs w:val="28"/>
        </w:rPr>
        <w:t xml:space="preserve">В Управлении Роскомнадзора по </w:t>
      </w:r>
      <w:r w:rsidR="009B7920">
        <w:rPr>
          <w:sz w:val="28"/>
          <w:szCs w:val="28"/>
        </w:rPr>
        <w:t>Дальневосточному</w:t>
      </w:r>
      <w:r w:rsidR="0024693B" w:rsidRPr="00D40764">
        <w:rPr>
          <w:sz w:val="28"/>
          <w:szCs w:val="28"/>
        </w:rPr>
        <w:t xml:space="preserve"> федеральному округу организована работа «Телефона доверия». Информация о работе «Телефона доверия» размещена на официальном сайте Управления и на информационных стендах в помещении Управления Роскомнадзора по </w:t>
      </w:r>
      <w:r w:rsidR="009B7920">
        <w:rPr>
          <w:sz w:val="28"/>
          <w:szCs w:val="28"/>
        </w:rPr>
        <w:t>Дальневосточному</w:t>
      </w:r>
      <w:r w:rsidR="0024693B" w:rsidRPr="00D40764">
        <w:rPr>
          <w:sz w:val="28"/>
          <w:szCs w:val="28"/>
        </w:rPr>
        <w:t xml:space="preserve"> федеральному округу.</w:t>
      </w:r>
    </w:p>
    <w:p w:rsidR="003227A9" w:rsidRPr="00D40764" w:rsidRDefault="003227A9" w:rsidP="00ED5DDA">
      <w:pPr>
        <w:tabs>
          <w:tab w:val="left" w:pos="0"/>
          <w:tab w:val="left" w:pos="284"/>
          <w:tab w:val="left" w:pos="993"/>
        </w:tabs>
        <w:jc w:val="both"/>
        <w:rPr>
          <w:sz w:val="28"/>
          <w:szCs w:val="28"/>
        </w:rPr>
      </w:pPr>
    </w:p>
    <w:sectPr w:rsidR="003227A9" w:rsidRPr="00D40764" w:rsidSect="007C21ED">
      <w:headerReference w:type="even" r:id="rId10"/>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AA6" w:rsidRDefault="00411AA6">
      <w:r>
        <w:separator/>
      </w:r>
    </w:p>
  </w:endnote>
  <w:endnote w:type="continuationSeparator" w:id="0">
    <w:p w:rsidR="00411AA6" w:rsidRDefault="0041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AA6" w:rsidRDefault="00411AA6">
      <w:r>
        <w:separator/>
      </w:r>
    </w:p>
  </w:footnote>
  <w:footnote w:type="continuationSeparator" w:id="0">
    <w:p w:rsidR="00411AA6" w:rsidRDefault="00411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EC29F6"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EC29F6"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3E3065">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30D"/>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13C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09D2"/>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1EA6"/>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4FD2"/>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3065"/>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1AA6"/>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47"/>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1EF0"/>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4FB9"/>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2EB7"/>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DC7"/>
    <w:rsid w:val="006F5E7C"/>
    <w:rsid w:val="006F6DCC"/>
    <w:rsid w:val="006F72A4"/>
    <w:rsid w:val="006F7639"/>
    <w:rsid w:val="00700133"/>
    <w:rsid w:val="007008E5"/>
    <w:rsid w:val="00701A68"/>
    <w:rsid w:val="00701C31"/>
    <w:rsid w:val="007023F5"/>
    <w:rsid w:val="00706BF9"/>
    <w:rsid w:val="00706E08"/>
    <w:rsid w:val="00707103"/>
    <w:rsid w:val="0070713D"/>
    <w:rsid w:val="00711585"/>
    <w:rsid w:val="007161BF"/>
    <w:rsid w:val="00716576"/>
    <w:rsid w:val="00716D2A"/>
    <w:rsid w:val="007207F1"/>
    <w:rsid w:val="00720860"/>
    <w:rsid w:val="00720B5F"/>
    <w:rsid w:val="00720D56"/>
    <w:rsid w:val="00721168"/>
    <w:rsid w:val="007211EC"/>
    <w:rsid w:val="007213FE"/>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2ED8"/>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B7920"/>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0F6B"/>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47F4E"/>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11F"/>
    <w:rsid w:val="00BB2138"/>
    <w:rsid w:val="00BB3219"/>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C31"/>
    <w:rsid w:val="00CF5DE9"/>
    <w:rsid w:val="00CF5FDA"/>
    <w:rsid w:val="00CF60B4"/>
    <w:rsid w:val="00CF6B18"/>
    <w:rsid w:val="00CF6B55"/>
    <w:rsid w:val="00CF6CC7"/>
    <w:rsid w:val="00CF7089"/>
    <w:rsid w:val="00D0040B"/>
    <w:rsid w:val="00D0052A"/>
    <w:rsid w:val="00D00B23"/>
    <w:rsid w:val="00D00DB2"/>
    <w:rsid w:val="00D019D8"/>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6221"/>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386"/>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646"/>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158"/>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6F1"/>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29F6"/>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1310"/>
    <w:rsid w:val="00EF222A"/>
    <w:rsid w:val="00EF335A"/>
    <w:rsid w:val="00EF3826"/>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8B7"/>
    <w:rsid w:val="00FD5A53"/>
    <w:rsid w:val="00FD686D"/>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15CF3-E9A8-4C48-8BBA-DC43E6B9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569</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3811</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Управление</cp:lastModifiedBy>
  <cp:revision>4</cp:revision>
  <cp:lastPrinted>2015-07-03T10:27:00Z</cp:lastPrinted>
  <dcterms:created xsi:type="dcterms:W3CDTF">2018-11-14T04:58:00Z</dcterms:created>
  <dcterms:modified xsi:type="dcterms:W3CDTF">2018-11-14T05:01:00Z</dcterms:modified>
</cp:coreProperties>
</file>