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C3" w:rsidRDefault="004D28C3" w:rsidP="004D28C3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Вниманию операторов,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Style w:val="a4"/>
          <w:rFonts w:ascii="Arial" w:hAnsi="Arial" w:cs="Arial"/>
          <w:color w:val="0000FF"/>
          <w:sz w:val="20"/>
          <w:szCs w:val="20"/>
        </w:rPr>
        <w:t xml:space="preserve">предоставляющих </w:t>
      </w:r>
      <w:proofErr w:type="spellStart"/>
      <w:r>
        <w:rPr>
          <w:rStyle w:val="a4"/>
          <w:rFonts w:ascii="Arial" w:hAnsi="Arial" w:cs="Arial"/>
          <w:color w:val="0000FF"/>
          <w:sz w:val="20"/>
          <w:szCs w:val="20"/>
        </w:rPr>
        <w:t>телематические</w:t>
      </w:r>
      <w:proofErr w:type="spellEnd"/>
      <w:r>
        <w:rPr>
          <w:rStyle w:val="a4"/>
          <w:rFonts w:ascii="Arial" w:hAnsi="Arial" w:cs="Arial"/>
          <w:color w:val="0000FF"/>
          <w:sz w:val="20"/>
          <w:szCs w:val="20"/>
        </w:rPr>
        <w:t xml:space="preserve"> услуги связи</w:t>
      </w:r>
      <w:r>
        <w:rPr>
          <w:rFonts w:ascii="Arial" w:hAnsi="Arial" w:cs="Arial"/>
          <w:color w:val="0000FF"/>
          <w:sz w:val="16"/>
          <w:szCs w:val="16"/>
        </w:rPr>
        <w:t>!!!</w:t>
      </w:r>
      <w:r>
        <w:rPr>
          <w:rFonts w:ascii="Arial" w:hAnsi="Arial" w:cs="Arial"/>
          <w:color w:val="000000"/>
          <w:sz w:val="20"/>
          <w:szCs w:val="20"/>
        </w:rPr>
        <w:t>     </w:t>
      </w:r>
    </w:p>
    <w:p w:rsidR="004D28C3" w:rsidRDefault="004D28C3" w:rsidP="004D28C3">
      <w:pPr>
        <w:pStyle w:val="a3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ноября 2012 вступил в силу Федеральный закон от 28.07.2012 №139-ФЗ «О внесении изменений в Федеральный закон  «О защите детей от информации, причиняющей вред их здоровью и развитию» и отдельные законодательные акты Российской Федерации».</w:t>
      </w:r>
    </w:p>
    <w:p w:rsidR="004D28C3" w:rsidRDefault="004D28C3" w:rsidP="004D28C3">
      <w:pPr>
        <w:pStyle w:val="a3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Законом предусмотрено создание единой автоматизированной информационной системы  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  Единый реестр).</w:t>
      </w:r>
    </w:p>
    <w:p w:rsidR="004D28C3" w:rsidRDefault="004D28C3" w:rsidP="004D28C3">
      <w:pPr>
        <w:pStyle w:val="a3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создания, формирования и ведения Единого реестра утверждены Постановлением Правительства Российской Федерации от 26.10.2012 №1101. </w:t>
      </w:r>
    </w:p>
    <w:p w:rsidR="004D28C3" w:rsidRDefault="004D28C3" w:rsidP="004D28C3">
      <w:pPr>
        <w:pStyle w:val="a3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соответствии с  Правилами  при выявлении доменного имени и (или) указателя страницы сайта в сети «Интернет» с запрещённым контентом Федеральная служба по надзору в сфере связи, информационных технологий и массовых коммуникаций и (или) оператор реестра направляет провайдерам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хостинга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уведомление о включении доменного имени и (или) указателя страницы в Единый реестр.</w:t>
      </w:r>
      <w:proofErr w:type="gramEnd"/>
    </w:p>
    <w:p w:rsidR="004D28C3" w:rsidRDefault="004D28C3" w:rsidP="004D28C3">
      <w:pPr>
        <w:pStyle w:val="a3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339966"/>
          <w:sz w:val="20"/>
          <w:szCs w:val="20"/>
        </w:rPr>
        <w:t xml:space="preserve">В течение трёх суток провайдер </w:t>
      </w:r>
      <w:proofErr w:type="spellStart"/>
      <w:r>
        <w:rPr>
          <w:rStyle w:val="a4"/>
          <w:rFonts w:ascii="Arial" w:hAnsi="Arial" w:cs="Arial"/>
          <w:color w:val="339966"/>
          <w:sz w:val="20"/>
          <w:szCs w:val="20"/>
        </w:rPr>
        <w:t>хостинга</w:t>
      </w:r>
      <w:proofErr w:type="spellEnd"/>
      <w:r>
        <w:rPr>
          <w:rFonts w:ascii="Arial" w:hAnsi="Arial" w:cs="Arial"/>
          <w:color w:val="3399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 принять меры по удалению запрещённой информации и (или) ограничению доступа к сайту, содержащему запрещённую информацию. В случае непринятия мер в указанный период сетевой адрес, позволяющий идентифицировать сайт в сети «Интернет», содержащий запрещённую информацию,  включается  в Единый реестр.</w:t>
      </w:r>
    </w:p>
    <w:p w:rsidR="004D28C3" w:rsidRDefault="004D28C3" w:rsidP="004D28C3">
      <w:pPr>
        <w:pStyle w:val="a3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доменных имен, указателей страниц сайтов и сетевых адресов, позволяющих идентифицировать сайт в сети «Интернет», доступ к которым обязан ограничить оператор связи, оказывающий услуги по предоставлению доступа к сети «Интернет», обновляется дважды в сутки - в 09:00 и 21:00 по московскому времени.</w:t>
      </w:r>
    </w:p>
    <w:p w:rsidR="004D28C3" w:rsidRDefault="004D28C3" w:rsidP="004D28C3">
      <w:pPr>
        <w:pStyle w:val="a3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339966"/>
          <w:sz w:val="20"/>
          <w:szCs w:val="20"/>
        </w:rPr>
        <w:t>В течение суток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 момента такого обновления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9966"/>
          <w:sz w:val="20"/>
          <w:szCs w:val="20"/>
        </w:rPr>
        <w:t>оператор связи</w:t>
      </w:r>
      <w:r>
        <w:rPr>
          <w:rFonts w:ascii="Arial" w:hAnsi="Arial" w:cs="Arial"/>
          <w:color w:val="000000"/>
          <w:sz w:val="20"/>
          <w:szCs w:val="20"/>
        </w:rPr>
        <w:t xml:space="preserve"> обязан ограничить доступ к таким сайтам в сети «Интернет».</w:t>
      </w:r>
    </w:p>
    <w:p w:rsidR="004D28C3" w:rsidRDefault="004D28C3" w:rsidP="004D28C3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Подробная информация о порядке получения выгрузки из Единого реестра размещена на официальном сайте Роскомнадзора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http://rk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n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.gov.ru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4D28C3" w:rsidRDefault="004D28C3" w:rsidP="004D28C3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Напоминаем,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9966"/>
          <w:sz w:val="20"/>
          <w:szCs w:val="20"/>
        </w:rPr>
        <w:t>выгрузки из Единого реестра</w:t>
      </w:r>
      <w:r>
        <w:rPr>
          <w:rFonts w:ascii="Arial" w:hAnsi="Arial" w:cs="Arial"/>
          <w:color w:val="000000"/>
          <w:sz w:val="20"/>
          <w:szCs w:val="20"/>
        </w:rPr>
        <w:t xml:space="preserve"> необходимо производить </w:t>
      </w:r>
      <w:r>
        <w:rPr>
          <w:rStyle w:val="a4"/>
          <w:rFonts w:ascii="Arial" w:hAnsi="Arial" w:cs="Arial"/>
          <w:color w:val="339966"/>
          <w:sz w:val="20"/>
          <w:szCs w:val="20"/>
        </w:rPr>
        <w:t>ежедневно</w:t>
      </w:r>
      <w:r>
        <w:rPr>
          <w:rFonts w:ascii="Arial" w:hAnsi="Arial" w:cs="Arial"/>
          <w:color w:val="000000"/>
          <w:sz w:val="20"/>
          <w:szCs w:val="20"/>
        </w:rPr>
        <w:t>!!!</w:t>
      </w:r>
    </w:p>
    <w:p w:rsidR="002D677C" w:rsidRDefault="002D677C"/>
    <w:sectPr w:rsidR="002D677C" w:rsidSect="002D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28C3"/>
    <w:rsid w:val="000833C7"/>
    <w:rsid w:val="0009488E"/>
    <w:rsid w:val="000B2580"/>
    <w:rsid w:val="000C6427"/>
    <w:rsid w:val="000E342C"/>
    <w:rsid w:val="000E5B88"/>
    <w:rsid w:val="001641C7"/>
    <w:rsid w:val="001713FF"/>
    <w:rsid w:val="001C55BE"/>
    <w:rsid w:val="001E72E5"/>
    <w:rsid w:val="001F05EC"/>
    <w:rsid w:val="00217D7E"/>
    <w:rsid w:val="00270B09"/>
    <w:rsid w:val="002C5C50"/>
    <w:rsid w:val="002D677C"/>
    <w:rsid w:val="002E055F"/>
    <w:rsid w:val="00301484"/>
    <w:rsid w:val="0032248A"/>
    <w:rsid w:val="003826F7"/>
    <w:rsid w:val="003A595B"/>
    <w:rsid w:val="003D1D55"/>
    <w:rsid w:val="00432B83"/>
    <w:rsid w:val="0045247A"/>
    <w:rsid w:val="004A6BE6"/>
    <w:rsid w:val="004A7CAA"/>
    <w:rsid w:val="004B0846"/>
    <w:rsid w:val="004D28C3"/>
    <w:rsid w:val="004F23CA"/>
    <w:rsid w:val="0057350C"/>
    <w:rsid w:val="0059120B"/>
    <w:rsid w:val="005B26B4"/>
    <w:rsid w:val="005E01F1"/>
    <w:rsid w:val="005E3232"/>
    <w:rsid w:val="00662781"/>
    <w:rsid w:val="00671094"/>
    <w:rsid w:val="00685029"/>
    <w:rsid w:val="006F55CC"/>
    <w:rsid w:val="00755563"/>
    <w:rsid w:val="007633F3"/>
    <w:rsid w:val="007C25D8"/>
    <w:rsid w:val="00840A0B"/>
    <w:rsid w:val="008C2261"/>
    <w:rsid w:val="00921E6A"/>
    <w:rsid w:val="00947F17"/>
    <w:rsid w:val="00966876"/>
    <w:rsid w:val="0099130A"/>
    <w:rsid w:val="009C6691"/>
    <w:rsid w:val="009F0389"/>
    <w:rsid w:val="00A26A93"/>
    <w:rsid w:val="00A75128"/>
    <w:rsid w:val="00A9722D"/>
    <w:rsid w:val="00AE1CF6"/>
    <w:rsid w:val="00AF5A18"/>
    <w:rsid w:val="00BA4908"/>
    <w:rsid w:val="00BA6DE2"/>
    <w:rsid w:val="00BF739F"/>
    <w:rsid w:val="00C23962"/>
    <w:rsid w:val="00C97CE8"/>
    <w:rsid w:val="00D10C33"/>
    <w:rsid w:val="00D60398"/>
    <w:rsid w:val="00D714D2"/>
    <w:rsid w:val="00D80185"/>
    <w:rsid w:val="00DB566D"/>
    <w:rsid w:val="00E21363"/>
    <w:rsid w:val="00E513E1"/>
    <w:rsid w:val="00E61A94"/>
    <w:rsid w:val="00E70B20"/>
    <w:rsid w:val="00E9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1</cp:revision>
  <dcterms:created xsi:type="dcterms:W3CDTF">2015-11-12T03:22:00Z</dcterms:created>
  <dcterms:modified xsi:type="dcterms:W3CDTF">2015-11-12T03:30:00Z</dcterms:modified>
</cp:coreProperties>
</file>